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CACF" w14:textId="7336F6D3" w:rsidR="00E60453" w:rsidRPr="00834140" w:rsidRDefault="00F045D7" w:rsidP="00190237">
      <w:pPr>
        <w:spacing w:after="417"/>
        <w:ind w:right="81"/>
        <w:jc w:val="center"/>
        <w:rPr>
          <w:rFonts w:ascii="Times New Roman" w:hAnsi="Times New Roman" w:cs="Times New Roman"/>
          <w:lang w:val="vi-VN"/>
        </w:rPr>
      </w:pP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Trường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tiểu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học</w:t>
      </w:r>
      <w:proofErr w:type="spellEnd"/>
      <w:r w:rsidR="005A5D94" w:rsidRPr="00834140">
        <w:rPr>
          <w:rFonts w:ascii="Times New Roman" w:eastAsia="Arial" w:hAnsi="Times New Roman" w:cs="Times New Roman"/>
          <w:sz w:val="24"/>
          <w:lang w:val="vi-VN" w:eastAsia="vi-VN"/>
        </w:rPr>
        <w:t>, trung học cơ sở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Jihlava, Křížová 33,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tổ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chức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5A5D94" w:rsidRPr="00834140">
        <w:rPr>
          <w:rFonts w:ascii="Times New Roman" w:eastAsia="Arial" w:hAnsi="Times New Roman" w:cs="Times New Roman"/>
          <w:sz w:val="24"/>
          <w:lang w:eastAsia="vi-VN"/>
        </w:rPr>
        <w:t>phúc</w:t>
      </w:r>
      <w:proofErr w:type="spellEnd"/>
      <w:r w:rsidR="005A5D94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lợi công cộng</w:t>
      </w:r>
    </w:p>
    <w:p w14:paraId="543E2743" w14:textId="75D767B7" w:rsidR="00E60453" w:rsidRPr="00834140" w:rsidRDefault="009B507B" w:rsidP="005A5D94">
      <w:pPr>
        <w:pStyle w:val="Nadpis1"/>
        <w:ind w:left="0" w:right="81"/>
        <w:rPr>
          <w:rFonts w:ascii="Times New Roman" w:hAnsi="Times New Roman" w:cs="Times New Roman"/>
        </w:rPr>
      </w:pPr>
      <w:r w:rsidRPr="00834140">
        <w:rPr>
          <w:rFonts w:ascii="Times New Roman" w:eastAsia="Arial" w:hAnsi="Times New Roman" w:cs="Times New Roman"/>
          <w:szCs w:val="36"/>
          <w:lang w:val="vi-VN" w:eastAsia="vi-VN"/>
        </w:rPr>
        <w:t>ĐƠN XIN</w:t>
      </w:r>
      <w:r w:rsidR="005A5D94" w:rsidRPr="00834140">
        <w:rPr>
          <w:rFonts w:ascii="Times New Roman" w:eastAsia="Arial" w:hAnsi="Times New Roman" w:cs="Times New Roman"/>
          <w:szCs w:val="36"/>
          <w:lang w:val="vi-VN" w:eastAsia="vi-VN"/>
        </w:rPr>
        <w:t xml:space="preserve"> ĐĂNG KÝ LỚP BÁN TRÚ</w:t>
      </w:r>
    </w:p>
    <w:p w14:paraId="6F751ACA" w14:textId="77777777" w:rsidR="00E60453" w:rsidRPr="00834140" w:rsidRDefault="00F045D7" w:rsidP="00190237">
      <w:pPr>
        <w:pStyle w:val="Nadpis2"/>
        <w:ind w:left="0" w:right="81"/>
        <w:rPr>
          <w:rFonts w:ascii="Times New Roman" w:hAnsi="Times New Roman" w:cs="Times New Roman"/>
          <w:sz w:val="36"/>
        </w:rPr>
      </w:pPr>
      <w:r w:rsidRPr="00834140">
        <w:rPr>
          <w:rFonts w:ascii="Times New Roman" w:eastAsia="Arial" w:hAnsi="Times New Roman" w:cs="Times New Roman"/>
          <w:sz w:val="36"/>
          <w:szCs w:val="36"/>
          <w:lang w:eastAsia="vi-VN"/>
        </w:rPr>
        <w:t>CÂU LẠC BỘ CỦA TRƯỜNG</w:t>
      </w:r>
    </w:p>
    <w:p w14:paraId="7A91B556" w14:textId="06A4B454" w:rsidR="00E60453" w:rsidRPr="00834140" w:rsidRDefault="00F045D7" w:rsidP="00190237">
      <w:pPr>
        <w:spacing w:after="884"/>
        <w:ind w:left="3317" w:right="81"/>
        <w:rPr>
          <w:rFonts w:ascii="Times New Roman" w:hAnsi="Times New Roman" w:cs="Times New Roman"/>
        </w:rPr>
      </w:pPr>
      <w:proofErr w:type="spellStart"/>
      <w:r w:rsidRPr="00834140">
        <w:rPr>
          <w:rFonts w:ascii="Times New Roman" w:eastAsia="Arial" w:hAnsi="Times New Roman" w:cs="Times New Roman"/>
          <w:sz w:val="28"/>
          <w:szCs w:val="28"/>
          <w:lang w:eastAsia="vi-VN"/>
        </w:rPr>
        <w:t>năm</w:t>
      </w:r>
      <w:proofErr w:type="spellEnd"/>
      <w:r w:rsidRPr="00834140">
        <w:rPr>
          <w:rFonts w:ascii="Times New Roman" w:eastAsia="Arial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8"/>
          <w:szCs w:val="28"/>
          <w:lang w:eastAsia="vi-VN"/>
        </w:rPr>
        <w:t>học</w:t>
      </w:r>
      <w:proofErr w:type="spellEnd"/>
      <w:r w:rsidRPr="00834140">
        <w:rPr>
          <w:rFonts w:ascii="Times New Roman" w:eastAsia="Arial" w:hAnsi="Times New Roman" w:cs="Times New Roman"/>
          <w:sz w:val="28"/>
          <w:szCs w:val="28"/>
          <w:lang w:eastAsia="vi-VN"/>
        </w:rPr>
        <w:t xml:space="preserve"> 202</w:t>
      </w:r>
      <w:r w:rsidR="009160D5">
        <w:rPr>
          <w:rFonts w:ascii="Times New Roman" w:eastAsia="Arial" w:hAnsi="Times New Roman" w:cs="Times New Roman"/>
          <w:sz w:val="28"/>
          <w:szCs w:val="28"/>
          <w:lang w:eastAsia="vi-VN"/>
        </w:rPr>
        <w:t>2</w:t>
      </w:r>
      <w:r w:rsidRPr="00834140">
        <w:rPr>
          <w:rFonts w:ascii="Times New Roman" w:eastAsia="Arial" w:hAnsi="Times New Roman" w:cs="Times New Roman"/>
          <w:sz w:val="28"/>
          <w:szCs w:val="28"/>
          <w:lang w:eastAsia="vi-VN"/>
        </w:rPr>
        <w:t>/202</w:t>
      </w:r>
      <w:r w:rsidR="009160D5">
        <w:rPr>
          <w:rFonts w:ascii="Times New Roman" w:eastAsia="Arial" w:hAnsi="Times New Roman" w:cs="Times New Roman"/>
          <w:sz w:val="28"/>
          <w:szCs w:val="28"/>
          <w:lang w:eastAsia="vi-VN"/>
        </w:rPr>
        <w:t>3</w:t>
      </w:r>
      <w:bookmarkStart w:id="0" w:name="_GoBack"/>
      <w:bookmarkEnd w:id="0"/>
      <w:r w:rsidR="006A7B70">
        <w:rPr>
          <w:rFonts w:ascii="Times New Roman" w:eastAsia="Arial" w:hAnsi="Times New Roman" w:cs="Times New Roman"/>
          <w:sz w:val="28"/>
          <w:szCs w:val="28"/>
          <w:lang w:eastAsia="vi-VN"/>
        </w:rPr>
        <w:t xml:space="preserve"> </w:t>
      </w:r>
    </w:p>
    <w:p w14:paraId="42E68B1E" w14:textId="1B9C420E" w:rsidR="00E60453" w:rsidRPr="00834140" w:rsidRDefault="00F045D7" w:rsidP="00190237">
      <w:pPr>
        <w:spacing w:after="247" w:line="252" w:lineRule="auto"/>
        <w:ind w:left="-10" w:right="81" w:hanging="5"/>
        <w:rPr>
          <w:rFonts w:ascii="Times New Roman" w:hAnsi="Times New Roman" w:cs="Times New Roman"/>
        </w:rPr>
      </w:pP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Người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5A5D94" w:rsidRPr="00834140">
        <w:rPr>
          <w:rFonts w:ascii="Times New Roman" w:eastAsia="Arial" w:hAnsi="Times New Roman" w:cs="Times New Roman"/>
          <w:sz w:val="24"/>
          <w:lang w:eastAsia="vi-VN"/>
        </w:rPr>
        <w:t>đề</w:t>
      </w:r>
      <w:proofErr w:type="spellEnd"/>
      <w:r w:rsidR="005A5D94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nghị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>:</w:t>
      </w:r>
    </w:p>
    <w:p w14:paraId="2173E6E0" w14:textId="45B4BFAD" w:rsidR="00E60453" w:rsidRPr="00834140" w:rsidRDefault="00F045D7" w:rsidP="00190237">
      <w:pPr>
        <w:spacing w:after="89" w:line="265" w:lineRule="auto"/>
        <w:ind w:right="81" w:hanging="10"/>
        <w:jc w:val="both"/>
        <w:rPr>
          <w:rFonts w:ascii="Times New Roman" w:hAnsi="Times New Roman" w:cs="Times New Roman"/>
          <w:lang w:val="vi-VN"/>
        </w:rPr>
      </w:pP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Họ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: </w:t>
      </w:r>
      <w:r w:rsidRPr="00834140">
        <w:rPr>
          <w:rFonts w:ascii="Times New Roman" w:hAnsi="Times New Roman" w:cs="Times New Roman"/>
          <w:noProof/>
        </w:rPr>
        <w:drawing>
          <wp:inline distT="0" distB="0" distL="0" distR="0" wp14:anchorId="5F29BA23" wp14:editId="5ED6C6A7">
            <wp:extent cx="2316480" cy="21342"/>
            <wp:effectExtent l="0" t="0" r="0" b="0"/>
            <wp:docPr id="4667" name="Picture 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" name="Picture 46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Tên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: </w:t>
      </w:r>
      <w:r w:rsidRPr="00834140">
        <w:rPr>
          <w:rFonts w:ascii="Times New Roman" w:hAnsi="Times New Roman" w:cs="Times New Roman"/>
          <w:noProof/>
        </w:rPr>
        <w:drawing>
          <wp:inline distT="0" distB="0" distL="0" distR="0" wp14:anchorId="708FCAC2" wp14:editId="5762695D">
            <wp:extent cx="2255520" cy="27440"/>
            <wp:effectExtent l="0" t="0" r="0" b="0"/>
            <wp:docPr id="4669" name="Picture 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" name="Picture 46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D94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>………………</w:t>
      </w:r>
    </w:p>
    <w:p w14:paraId="766CE535" w14:textId="3EFA6262" w:rsidR="00E60453" w:rsidRPr="00834140" w:rsidRDefault="00F045D7" w:rsidP="00F045D7">
      <w:pPr>
        <w:spacing w:after="613" w:line="265" w:lineRule="auto"/>
        <w:ind w:right="81" w:hanging="10"/>
        <w:rPr>
          <w:rFonts w:ascii="Times New Roman" w:hAnsi="Times New Roman" w:cs="Times New Roman"/>
        </w:rPr>
      </w:pP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Nơi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c</w:t>
      </w:r>
      <w:r w:rsidR="005A5D94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>ư trú</w:t>
      </w:r>
      <w:r w:rsidR="00261FE3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>: ……………………………………………………………………………………………………………</w:t>
      </w:r>
    </w:p>
    <w:p w14:paraId="4AA2072F" w14:textId="67481B6F" w:rsidR="00E60453" w:rsidRPr="00834140" w:rsidRDefault="00F045D7" w:rsidP="002207C8">
      <w:pPr>
        <w:spacing w:after="508" w:line="252" w:lineRule="auto"/>
        <w:ind w:left="-10" w:right="81" w:hanging="5"/>
        <w:jc w:val="both"/>
        <w:rPr>
          <w:rFonts w:ascii="Times New Roman" w:hAnsi="Times New Roman" w:cs="Times New Roman"/>
          <w:lang w:val="vi-VN"/>
        </w:rPr>
      </w:pP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Tôi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F24772" w:rsidRPr="00834140">
        <w:rPr>
          <w:rFonts w:ascii="Times New Roman" w:eastAsia="Arial" w:hAnsi="Times New Roman" w:cs="Times New Roman"/>
          <w:sz w:val="24"/>
          <w:lang w:eastAsia="vi-VN"/>
        </w:rPr>
        <w:t>đề</w:t>
      </w:r>
      <w:proofErr w:type="spellEnd"/>
      <w:r w:rsidR="00F24772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nghị nhận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con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trai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/con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gái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261FE3" w:rsidRPr="00834140">
        <w:rPr>
          <w:rFonts w:ascii="Times New Roman" w:eastAsia="Arial" w:hAnsi="Times New Roman" w:cs="Times New Roman"/>
          <w:sz w:val="24"/>
          <w:lang w:eastAsia="vi-VN"/>
        </w:rPr>
        <w:t>tôi</w:t>
      </w:r>
      <w:proofErr w:type="spellEnd"/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vào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F24772" w:rsidRPr="00834140">
        <w:rPr>
          <w:rFonts w:ascii="Times New Roman" w:eastAsia="Arial" w:hAnsi="Times New Roman" w:cs="Times New Roman"/>
          <w:sz w:val="24"/>
          <w:lang w:eastAsia="vi-VN"/>
        </w:rPr>
        <w:t>lớp</w:t>
      </w:r>
      <w:proofErr w:type="spellEnd"/>
      <w:r w:rsidR="00F24772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bán </w:t>
      </w:r>
      <w:proofErr w:type="gramStart"/>
      <w:r w:rsidR="00F24772" w:rsidRPr="00834140">
        <w:rPr>
          <w:rFonts w:ascii="Times New Roman" w:eastAsia="Arial" w:hAnsi="Times New Roman" w:cs="Times New Roman"/>
          <w:sz w:val="24"/>
          <w:lang w:val="vi-VN" w:eastAsia="vi-VN"/>
        </w:rPr>
        <w:t>trú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-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câu</w:t>
      </w:r>
      <w:proofErr w:type="spellEnd"/>
      <w:proofErr w:type="gram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lạc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bộ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của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trường</w:t>
      </w:r>
      <w:proofErr w:type="spellEnd"/>
      <w:r w:rsidRPr="00834140">
        <w:rPr>
          <w:rFonts w:ascii="Times New Roman" w:eastAsia="Arial" w:hAnsi="Times New Roman" w:cs="Times New Roman"/>
          <w:sz w:val="24"/>
          <w:vertAlign w:val="superscript"/>
          <w:lang w:eastAsia="vi-VN"/>
        </w:rPr>
        <w:t>*)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261FE3" w:rsidRPr="00834140">
        <w:rPr>
          <w:rFonts w:ascii="Times New Roman" w:eastAsia="Arial" w:hAnsi="Times New Roman" w:cs="Times New Roman"/>
          <w:sz w:val="24"/>
          <w:lang w:eastAsia="vi-VN"/>
        </w:rPr>
        <w:t>trong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năm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học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2020/2021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tại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Trường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>t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iểu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học</w:t>
      </w:r>
      <w:proofErr w:type="spellEnd"/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>, trung học cơ sở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Jihlava, Křížová 33,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tổ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chức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261FE3" w:rsidRPr="00834140">
        <w:rPr>
          <w:rFonts w:ascii="Times New Roman" w:eastAsia="Arial" w:hAnsi="Times New Roman" w:cs="Times New Roman"/>
          <w:sz w:val="24"/>
          <w:lang w:eastAsia="vi-VN"/>
        </w:rPr>
        <w:t>phúc</w:t>
      </w:r>
      <w:proofErr w:type="spellEnd"/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lợi công cộng</w:t>
      </w:r>
      <w:r w:rsidR="002207C8">
        <w:rPr>
          <w:rFonts w:ascii="Times New Roman" w:eastAsia="Arial" w:hAnsi="Times New Roman" w:cs="Times New Roman"/>
          <w:sz w:val="24"/>
          <w:lang w:val="vi-VN" w:eastAsia="vi-VN"/>
        </w:rPr>
        <w:t>.</w:t>
      </w:r>
    </w:p>
    <w:p w14:paraId="44FA6353" w14:textId="77777777" w:rsidR="00E60453" w:rsidRPr="00834140" w:rsidRDefault="00F045D7" w:rsidP="00190237">
      <w:pPr>
        <w:spacing w:after="231" w:line="265" w:lineRule="auto"/>
        <w:ind w:right="81" w:hanging="10"/>
        <w:jc w:val="both"/>
        <w:rPr>
          <w:rFonts w:ascii="Times New Roman" w:hAnsi="Times New Roman" w:cs="Times New Roman"/>
          <w:sz w:val="24"/>
        </w:rPr>
      </w:pP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Họ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: </w:t>
      </w:r>
      <w:r w:rsidRPr="0083414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A82488" wp14:editId="688E49C6">
            <wp:extent cx="2313432" cy="18293"/>
            <wp:effectExtent l="0" t="0" r="0" b="0"/>
            <wp:docPr id="4673" name="Picture 4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" name="Picture 4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Tên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: </w:t>
      </w:r>
      <w:r w:rsidRPr="0083414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5B11F00" wp14:editId="66FF1651">
            <wp:extent cx="2383536" cy="33537"/>
            <wp:effectExtent l="0" t="0" r="0" b="0"/>
            <wp:docPr id="4675" name="Picture 4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" name="Picture 46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68BE" w14:textId="484ED0B7" w:rsidR="00261FE3" w:rsidRPr="00834140" w:rsidRDefault="00F045D7" w:rsidP="00261FE3">
      <w:pPr>
        <w:spacing w:after="155"/>
        <w:ind w:right="81"/>
        <w:rPr>
          <w:rFonts w:ascii="Times New Roman" w:hAnsi="Times New Roman" w:cs="Times New Roman"/>
          <w:sz w:val="24"/>
        </w:rPr>
      </w:pPr>
      <w:r w:rsidRPr="0083414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3082107" wp14:editId="49E7F032">
            <wp:extent cx="15240" cy="21342"/>
            <wp:effectExtent l="0" t="0" r="0" b="0"/>
            <wp:docPr id="1039" name="Picture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0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Lớp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: </w:t>
      </w:r>
      <w:r w:rsidRPr="0083414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1F68228" wp14:editId="48EC2A1F">
            <wp:extent cx="908304" cy="30489"/>
            <wp:effectExtent l="0" t="0" r="0" b="0"/>
            <wp:docPr id="4677" name="Picture 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" name="Picture 46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Ngày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sinh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>:</w:t>
      </w:r>
      <w:r w:rsidRPr="0083414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18CF30" wp14:editId="7DD13BCD">
            <wp:extent cx="1249680" cy="30488"/>
            <wp:effectExtent l="0" t="0" r="0" b="0"/>
            <wp:docPr id="4679" name="Picture 4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" name="Picture 46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E5FC" w14:textId="69BA9E82" w:rsidR="00261FE3" w:rsidRPr="00834140" w:rsidRDefault="00261FE3" w:rsidP="00261FE3">
      <w:pPr>
        <w:spacing w:after="155"/>
        <w:ind w:right="81"/>
        <w:rPr>
          <w:rFonts w:ascii="Times New Roman" w:hAnsi="Times New Roman" w:cs="Times New Roman"/>
          <w:sz w:val="24"/>
          <w:lang w:val="vi-VN"/>
        </w:rPr>
      </w:pPr>
      <w:r w:rsidRPr="00834140">
        <w:rPr>
          <w:rFonts w:ascii="Times New Roman" w:hAnsi="Times New Roman" w:cs="Times New Roman"/>
          <w:sz w:val="24"/>
          <w:lang w:val="vi-VN"/>
        </w:rPr>
        <w:t>Nơi cư trú:…………………………………………………………………………………………………..</w:t>
      </w:r>
    </w:p>
    <w:p w14:paraId="6249991B" w14:textId="28BB9A47" w:rsidR="00E60453" w:rsidRPr="00834140" w:rsidRDefault="00F045D7" w:rsidP="00190237">
      <w:pPr>
        <w:spacing w:after="862" w:line="265" w:lineRule="auto"/>
        <w:ind w:left="610" w:right="81" w:hanging="10"/>
        <w:jc w:val="both"/>
        <w:rPr>
          <w:rFonts w:ascii="Times New Roman" w:hAnsi="Times New Roman" w:cs="Times New Roman"/>
          <w:sz w:val="24"/>
          <w:lang w:val="vi-VN"/>
        </w:rPr>
      </w:pPr>
      <w:r w:rsidRPr="00834140">
        <w:rPr>
          <w:rFonts w:ascii="Times New Roman" w:eastAsia="Arial" w:hAnsi="Times New Roman" w:cs="Times New Roman"/>
          <w:sz w:val="24"/>
          <w:vertAlign w:val="superscript"/>
          <w:lang w:eastAsia="vi-VN"/>
        </w:rPr>
        <w:t xml:space="preserve">*)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Gạch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bỏ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những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gì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không</w:t>
      </w:r>
      <w:proofErr w:type="spellEnd"/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thích hợp</w:t>
      </w:r>
    </w:p>
    <w:p w14:paraId="3C837CBF" w14:textId="2B44C24D" w:rsidR="00E60453" w:rsidRPr="00834140" w:rsidRDefault="00F045D7" w:rsidP="002207C8">
      <w:pPr>
        <w:spacing w:after="240" w:line="252" w:lineRule="auto"/>
        <w:ind w:left="-11" w:right="79" w:hanging="6"/>
        <w:jc w:val="both"/>
        <w:rPr>
          <w:rFonts w:ascii="Times New Roman" w:hAnsi="Times New Roman" w:cs="Times New Roman"/>
        </w:rPr>
      </w:pP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Hiệu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trưởng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nhà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trường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quyết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định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261FE3" w:rsidRPr="00834140">
        <w:rPr>
          <w:rFonts w:ascii="Times New Roman" w:eastAsia="Arial" w:hAnsi="Times New Roman" w:cs="Times New Roman"/>
          <w:sz w:val="24"/>
          <w:lang w:eastAsia="vi-VN"/>
        </w:rPr>
        <w:t>về</w:t>
      </w:r>
      <w:proofErr w:type="spellEnd"/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việc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261FE3" w:rsidRPr="00834140">
        <w:rPr>
          <w:rFonts w:ascii="Times New Roman" w:eastAsia="Arial" w:hAnsi="Times New Roman" w:cs="Times New Roman"/>
          <w:sz w:val="24"/>
          <w:lang w:eastAsia="vi-VN"/>
        </w:rPr>
        <w:t>tiếp</w:t>
      </w:r>
      <w:proofErr w:type="spellEnd"/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nhận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trong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tuần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đầu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tiên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của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tháng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r w:rsidR="00261FE3" w:rsidRPr="00834140">
        <w:rPr>
          <w:rFonts w:ascii="Times New Roman" w:eastAsia="Arial" w:hAnsi="Times New Roman" w:cs="Times New Roman"/>
          <w:sz w:val="24"/>
          <w:lang w:val="vi-VN" w:eastAsia="vi-VN"/>
        </w:rPr>
        <w:t>c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hín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.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Sau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khi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ra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quyết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định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tiếp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nhận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người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đại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diện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theo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pháp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luật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điền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vào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Phiếu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đăng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ký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="00834140">
        <w:rPr>
          <w:rFonts w:ascii="Times New Roman" w:eastAsia="Arial" w:hAnsi="Times New Roman" w:cs="Times New Roman"/>
          <w:sz w:val="24"/>
          <w:lang w:eastAsia="vi-VN"/>
        </w:rPr>
        <w:t>nộp</w:t>
      </w:r>
      <w:proofErr w:type="spellEnd"/>
      <w:r w:rsidRPr="00834140">
        <w:rPr>
          <w:rFonts w:ascii="Times New Roman" w:eastAsia="Arial" w:hAnsi="Times New Roman" w:cs="Times New Roman"/>
          <w:sz w:val="24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4"/>
          <w:lang w:eastAsia="vi-VN"/>
        </w:rPr>
        <w:t>cho</w:t>
      </w:r>
      <w:proofErr w:type="spellEnd"/>
      <w:r w:rsidR="00794B8F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giáo viên </w:t>
      </w:r>
      <w:r w:rsidR="002207C8">
        <w:rPr>
          <w:rFonts w:ascii="Times New Roman" w:eastAsia="Arial" w:hAnsi="Times New Roman" w:cs="Times New Roman"/>
          <w:sz w:val="24"/>
          <w:lang w:val="vi-VN" w:eastAsia="vi-VN"/>
        </w:rPr>
        <w:t>quản nhiệm</w:t>
      </w:r>
      <w:r w:rsidR="00794B8F" w:rsidRPr="00834140">
        <w:rPr>
          <w:rFonts w:ascii="Times New Roman" w:eastAsia="Arial" w:hAnsi="Times New Roman" w:cs="Times New Roman"/>
          <w:sz w:val="24"/>
          <w:lang w:val="vi-VN" w:eastAsia="vi-VN"/>
        </w:rPr>
        <w:t xml:space="preserve"> lớp bán trú</w:t>
      </w:r>
      <w:r w:rsidRPr="00834140">
        <w:rPr>
          <w:rFonts w:ascii="Times New Roman" w:eastAsia="Arial" w:hAnsi="Times New Roman" w:cs="Times New Roman"/>
          <w:sz w:val="24"/>
          <w:lang w:eastAsia="vi-VN"/>
        </w:rPr>
        <w:t>.</w:t>
      </w:r>
    </w:p>
    <w:p w14:paraId="61D5C986" w14:textId="77777777" w:rsidR="00834140" w:rsidRPr="00834140" w:rsidRDefault="00F045D7" w:rsidP="00F045D7">
      <w:pPr>
        <w:spacing w:after="460"/>
        <w:ind w:right="81"/>
        <w:jc w:val="both"/>
        <w:rPr>
          <w:rFonts w:ascii="Times New Roman" w:eastAsia="Arial" w:hAnsi="Times New Roman" w:cs="Times New Roman"/>
          <w:sz w:val="20"/>
          <w:szCs w:val="20"/>
          <w:lang w:eastAsia="vi-VN"/>
        </w:rPr>
      </w:pP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Ngày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tháng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: ……………………………… </w:t>
      </w:r>
    </w:p>
    <w:p w14:paraId="1B55805C" w14:textId="0E72202C" w:rsidR="00E60453" w:rsidRPr="00834140" w:rsidRDefault="00F045D7" w:rsidP="00F045D7">
      <w:pPr>
        <w:spacing w:after="460"/>
        <w:ind w:right="81"/>
        <w:jc w:val="both"/>
        <w:rPr>
          <w:rFonts w:ascii="Times New Roman" w:hAnsi="Times New Roman" w:cs="Times New Roman"/>
          <w:lang w:val="vi-VN"/>
        </w:rPr>
      </w:pP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ký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của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cha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mẹ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người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A57673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đại</w:t>
      </w:r>
      <w:proofErr w:type="spellEnd"/>
      <w:r w:rsidR="00A57673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diện </w:t>
      </w:r>
      <w:r w:rsidR="00834140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>theo pháp luật</w:t>
      </w:r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:</w:t>
      </w:r>
      <w:r w:rsid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</w:t>
      </w:r>
      <w:r w:rsidR="00794B8F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>……</w:t>
      </w:r>
      <w:r w:rsidR="00834140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>……………………</w:t>
      </w:r>
    </w:p>
    <w:p w14:paraId="3A29FC26" w14:textId="2D09DAA1" w:rsidR="00E60453" w:rsidRDefault="009B507B" w:rsidP="002207C8">
      <w:pPr>
        <w:spacing w:after="120"/>
        <w:ind w:right="79"/>
        <w:rPr>
          <w:rFonts w:ascii="Times New Roman" w:eastAsia="Arial" w:hAnsi="Times New Roman" w:cs="Times New Roman"/>
          <w:szCs w:val="22"/>
          <w:lang w:eastAsia="vi-VN"/>
        </w:rPr>
      </w:pPr>
      <w:r w:rsidRPr="00834140">
        <w:rPr>
          <w:rFonts w:ascii="Times New Roman" w:eastAsia="Arial" w:hAnsi="Times New Roman" w:cs="Times New Roman"/>
          <w:szCs w:val="22"/>
          <w:lang w:val="vi-VN" w:eastAsia="vi-VN"/>
        </w:rPr>
        <w:t>D</w:t>
      </w:r>
      <w:proofErr w:type="spellStart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ấu</w:t>
      </w:r>
      <w:proofErr w:type="spellEnd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Cs w:val="22"/>
          <w:lang w:eastAsia="vi-VN"/>
        </w:rPr>
        <w:t>xác</w:t>
      </w:r>
      <w:proofErr w:type="spellEnd"/>
      <w:r w:rsidRPr="00834140">
        <w:rPr>
          <w:rFonts w:ascii="Times New Roman" w:eastAsia="Arial" w:hAnsi="Times New Roman" w:cs="Times New Roman"/>
          <w:szCs w:val="22"/>
          <w:lang w:val="vi-VN" w:eastAsia="vi-VN"/>
        </w:rPr>
        <w:t xml:space="preserve"> nhận </w:t>
      </w:r>
      <w:proofErr w:type="spellStart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nộp</w:t>
      </w:r>
      <w:proofErr w:type="spellEnd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 xml:space="preserve"> </w:t>
      </w:r>
      <w:proofErr w:type="spellStart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hồ</w:t>
      </w:r>
      <w:proofErr w:type="spellEnd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 xml:space="preserve"> </w:t>
      </w:r>
      <w:proofErr w:type="spellStart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sơ</w:t>
      </w:r>
      <w:proofErr w:type="spellEnd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 xml:space="preserve"> </w:t>
      </w:r>
      <w:proofErr w:type="spellStart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của</w:t>
      </w:r>
      <w:proofErr w:type="spellEnd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 xml:space="preserve"> </w:t>
      </w:r>
      <w:proofErr w:type="spellStart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trường</w:t>
      </w:r>
      <w:proofErr w:type="spellEnd"/>
      <w:r w:rsidR="00F045D7" w:rsidRPr="00834140">
        <w:rPr>
          <w:rFonts w:ascii="Times New Roman" w:eastAsia="Arial" w:hAnsi="Times New Roman" w:cs="Times New Roman"/>
          <w:szCs w:val="22"/>
          <w:lang w:eastAsia="vi-VN"/>
        </w:rPr>
        <w:t>:</w:t>
      </w:r>
    </w:p>
    <w:p w14:paraId="6E152129" w14:textId="3BA61775" w:rsidR="002207C8" w:rsidRDefault="002207C8" w:rsidP="002207C8">
      <w:pPr>
        <w:spacing w:after="120"/>
        <w:ind w:right="79"/>
        <w:rPr>
          <w:rFonts w:ascii="Times New Roman" w:eastAsia="Arial" w:hAnsi="Times New Roman" w:cs="Times New Roman"/>
          <w:szCs w:val="22"/>
          <w:lang w:eastAsia="vi-VN"/>
        </w:rPr>
      </w:pPr>
    </w:p>
    <w:p w14:paraId="6DDEBD31" w14:textId="150CEAE7" w:rsidR="002207C8" w:rsidRDefault="002207C8" w:rsidP="002207C8">
      <w:pPr>
        <w:spacing w:after="120"/>
        <w:ind w:right="79"/>
        <w:rPr>
          <w:rFonts w:ascii="Times New Roman" w:eastAsia="Arial" w:hAnsi="Times New Roman" w:cs="Times New Roman"/>
          <w:szCs w:val="22"/>
          <w:lang w:eastAsia="vi-VN"/>
        </w:rPr>
      </w:pPr>
    </w:p>
    <w:p w14:paraId="68F98587" w14:textId="478483C7" w:rsidR="002207C8" w:rsidRDefault="002207C8" w:rsidP="002207C8">
      <w:pPr>
        <w:spacing w:after="120"/>
        <w:ind w:right="79"/>
        <w:rPr>
          <w:rFonts w:ascii="Times New Roman" w:eastAsia="Arial" w:hAnsi="Times New Roman" w:cs="Times New Roman"/>
          <w:szCs w:val="22"/>
          <w:lang w:eastAsia="vi-VN"/>
        </w:rPr>
      </w:pPr>
    </w:p>
    <w:p w14:paraId="41C04D2C" w14:textId="77777777" w:rsidR="002207C8" w:rsidRPr="00834140" w:rsidRDefault="002207C8" w:rsidP="002207C8">
      <w:pPr>
        <w:spacing w:after="120"/>
        <w:ind w:right="79"/>
        <w:rPr>
          <w:rFonts w:ascii="Times New Roman" w:hAnsi="Times New Roman" w:cs="Times New Roman"/>
        </w:rPr>
      </w:pPr>
    </w:p>
    <w:p w14:paraId="77BB1684" w14:textId="23DFEA76" w:rsidR="00E60453" w:rsidRPr="00834140" w:rsidRDefault="00F045D7" w:rsidP="00190237">
      <w:pPr>
        <w:spacing w:after="172"/>
        <w:ind w:left="14" w:right="81"/>
        <w:rPr>
          <w:rFonts w:ascii="Times New Roman" w:hAnsi="Times New Roman" w:cs="Times New Roman"/>
          <w:lang w:val="vi-VN"/>
        </w:rPr>
      </w:pPr>
      <w:r w:rsidRPr="00834140">
        <w:rPr>
          <w:rFonts w:ascii="Times New Roman" w:hAnsi="Times New Roman" w:cs="Times New Roman"/>
          <w:lang w:val="vi-VN"/>
        </w:rPr>
        <w:t>……………………………………………………………………………………………………………….</w:t>
      </w:r>
    </w:p>
    <w:p w14:paraId="5F5BC88D" w14:textId="41FBE296" w:rsidR="00E60453" w:rsidRPr="00834140" w:rsidRDefault="00F045D7" w:rsidP="00190237">
      <w:pPr>
        <w:spacing w:after="89" w:line="265" w:lineRule="auto"/>
        <w:ind w:right="81" w:hanging="10"/>
        <w:jc w:val="both"/>
        <w:rPr>
          <w:rFonts w:ascii="Times New Roman" w:hAnsi="Times New Roman" w:cs="Times New Roman"/>
        </w:rPr>
      </w:pP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Theo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Quy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định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C7190">
        <w:rPr>
          <w:rFonts w:ascii="Times New Roman" w:eastAsia="Arial" w:hAnsi="Times New Roman" w:cs="Times New Roman"/>
          <w:sz w:val="20"/>
          <w:szCs w:val="20"/>
          <w:lang w:eastAsia="vi-VN"/>
        </w:rPr>
        <w:t>của</w:t>
      </w:r>
      <w:proofErr w:type="spellEnd"/>
      <w:r w:rsidR="009C719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Hội đồng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Châu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Âu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về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GDPR,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nhà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trường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cam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kết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duy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trì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tính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bảo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mật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bảo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vệ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chống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lại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việc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lạm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dụng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thông</w:t>
      </w:r>
      <w:proofErr w:type="spellEnd"/>
      <w:r w:rsidR="009B507B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tin</w:t>
      </w:r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liệu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liệu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cá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nhân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của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học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sinh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liệu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cá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nhân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nhạy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cảm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thông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tin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về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sức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khỏe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của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trẻ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em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học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sinh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sinh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viên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kết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quả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của</w:t>
      </w:r>
      <w:proofErr w:type="spellEnd"/>
      <w:r w:rsidR="009B507B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cơ sở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tư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vấn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học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đường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của</w:t>
      </w:r>
      <w:proofErr w:type="spellEnd"/>
      <w:r w:rsidR="009B507B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văn phòng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tư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vấn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học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đường</w:t>
      </w:r>
      <w:proofErr w:type="spellEnd"/>
      <w:r w:rsidR="00A57673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đã tiếp xúc</w:t>
      </w:r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chỉ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thập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thông</w:t>
      </w:r>
      <w:proofErr w:type="spellEnd"/>
      <w:r w:rsidR="009B507B" w:rsidRP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tin</w:t>
      </w:r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liệu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cá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nhân</w:t>
      </w:r>
      <w:proofErr w:type="spellEnd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cần</w:t>
      </w:r>
      <w:proofErr w:type="spellEnd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9B507B"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thiết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lưu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trữ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chúng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một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cách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an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toàn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bảo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vệ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chúng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khỏi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bị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truy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cập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trái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phép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không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cung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cấp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chúng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cho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các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834140">
        <w:rPr>
          <w:rFonts w:ascii="Times New Roman" w:eastAsia="Arial" w:hAnsi="Times New Roman" w:cs="Times New Roman"/>
          <w:sz w:val="20"/>
          <w:szCs w:val="20"/>
          <w:lang w:eastAsia="vi-VN"/>
        </w:rPr>
        <w:t>chủ</w:t>
      </w:r>
      <w:proofErr w:type="spellEnd"/>
      <w:r w:rsid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thể</w:t>
      </w:r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không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có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quyền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hợp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pháp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,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loại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bỏ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dữ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liệu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không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cần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thiết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và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không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="00834140">
        <w:rPr>
          <w:rFonts w:ascii="Times New Roman" w:eastAsia="Arial" w:hAnsi="Times New Roman" w:cs="Times New Roman"/>
          <w:sz w:val="20"/>
          <w:szCs w:val="20"/>
          <w:lang w:eastAsia="vi-VN"/>
        </w:rPr>
        <w:t>tiếp</w:t>
      </w:r>
      <w:proofErr w:type="spellEnd"/>
      <w:r w:rsidR="00834140">
        <w:rPr>
          <w:rFonts w:ascii="Times New Roman" w:eastAsia="Arial" w:hAnsi="Times New Roman" w:cs="Times New Roman"/>
          <w:sz w:val="20"/>
          <w:szCs w:val="20"/>
          <w:lang w:val="vi-VN" w:eastAsia="vi-VN"/>
        </w:rPr>
        <w:t xml:space="preserve"> tục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xử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lý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 xml:space="preserve"> </w:t>
      </w:r>
      <w:proofErr w:type="spellStart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chúng</w:t>
      </w:r>
      <w:proofErr w:type="spellEnd"/>
      <w:r w:rsidRPr="00834140">
        <w:rPr>
          <w:rFonts w:ascii="Times New Roman" w:eastAsia="Arial" w:hAnsi="Times New Roman" w:cs="Times New Roman"/>
          <w:sz w:val="20"/>
          <w:szCs w:val="20"/>
          <w:lang w:eastAsia="vi-VN"/>
        </w:rPr>
        <w:t>.</w:t>
      </w:r>
    </w:p>
    <w:sectPr w:rsidR="00E60453" w:rsidRPr="00834140" w:rsidSect="002207C8">
      <w:pgSz w:w="11904" w:h="16834"/>
      <w:pgMar w:top="539" w:right="816" w:bottom="838" w:left="1651" w:header="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F162" w14:textId="77777777" w:rsidR="00A313C3" w:rsidRDefault="00A313C3" w:rsidP="002207C8">
      <w:pPr>
        <w:spacing w:after="0" w:line="240" w:lineRule="auto"/>
      </w:pPr>
      <w:r>
        <w:separator/>
      </w:r>
    </w:p>
  </w:endnote>
  <w:endnote w:type="continuationSeparator" w:id="0">
    <w:p w14:paraId="64329422" w14:textId="77777777" w:rsidR="00A313C3" w:rsidRDefault="00A313C3" w:rsidP="0022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0857" w14:textId="77777777" w:rsidR="00A313C3" w:rsidRDefault="00A313C3" w:rsidP="002207C8">
      <w:pPr>
        <w:spacing w:after="0" w:line="240" w:lineRule="auto"/>
      </w:pPr>
      <w:r>
        <w:separator/>
      </w:r>
    </w:p>
  </w:footnote>
  <w:footnote w:type="continuationSeparator" w:id="0">
    <w:p w14:paraId="3089C849" w14:textId="77777777" w:rsidR="00A313C3" w:rsidRDefault="00A313C3" w:rsidP="0022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53"/>
    <w:rsid w:val="00190237"/>
    <w:rsid w:val="002207C8"/>
    <w:rsid w:val="00261FE3"/>
    <w:rsid w:val="002E0C6F"/>
    <w:rsid w:val="00431116"/>
    <w:rsid w:val="005A5D94"/>
    <w:rsid w:val="00667AFD"/>
    <w:rsid w:val="006A7B70"/>
    <w:rsid w:val="00794B8F"/>
    <w:rsid w:val="00834140"/>
    <w:rsid w:val="00834335"/>
    <w:rsid w:val="009160D5"/>
    <w:rsid w:val="009B507B"/>
    <w:rsid w:val="009C7190"/>
    <w:rsid w:val="009D73F9"/>
    <w:rsid w:val="00A313C3"/>
    <w:rsid w:val="00A57673"/>
    <w:rsid w:val="00B727B0"/>
    <w:rsid w:val="00E60453"/>
    <w:rsid w:val="00F045D7"/>
    <w:rsid w:val="00F24772"/>
    <w:rsid w:val="00F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BF53"/>
  <w15:docId w15:val="{6A025539-DD50-AA41-A502-4A296CA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2568"/>
      <w:jc w:val="center"/>
      <w:outlineLvl w:val="0"/>
    </w:pPr>
    <w:rPr>
      <w:rFonts w:ascii="Courier New" w:eastAsia="Courier New" w:hAnsi="Courier New" w:cs="Courier New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2" w:line="259" w:lineRule="auto"/>
      <w:ind w:left="2021"/>
      <w:jc w:val="center"/>
      <w:outlineLvl w:val="1"/>
    </w:pPr>
    <w:rPr>
      <w:rFonts w:ascii="Courier New" w:eastAsia="Courier New" w:hAnsi="Courier New" w:cs="Courier New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3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22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7C8"/>
    <w:rPr>
      <w:rFonts w:ascii="Calibri" w:eastAsia="Calibri" w:hAnsi="Calibri" w:cs="Calibri"/>
      <w:color w:val="000000"/>
      <w:sz w:val="22"/>
    </w:rPr>
  </w:style>
  <w:style w:type="paragraph" w:styleId="Zpat">
    <w:name w:val="footer"/>
    <w:basedOn w:val="Normln"/>
    <w:link w:val="ZpatChar"/>
    <w:uiPriority w:val="99"/>
    <w:unhideWhenUsed/>
    <w:rsid w:val="0022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7C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PISKOVÁ Kateřina Mgr.</cp:lastModifiedBy>
  <cp:revision>10</cp:revision>
  <dcterms:created xsi:type="dcterms:W3CDTF">2022-03-13T17:28:00Z</dcterms:created>
  <dcterms:modified xsi:type="dcterms:W3CDTF">2022-08-30T11:06:00Z</dcterms:modified>
</cp:coreProperties>
</file>